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40" w:after="0"/>
        <w:jc w:val="center"/>
        <w:rPr/>
      </w:pPr>
      <w:r>
        <w:rPr>
          <w:rFonts w:eastAsia="Calibri" w:cs="Calibri"/>
          <w:color w:val="2F5496"/>
        </w:rPr>
        <w:t>CASE STUDY – TR 06</w:t>
      </w:r>
    </w:p>
    <w:p>
      <w:pPr>
        <w:pStyle w:val="Normal"/>
        <w:spacing w:lineRule="auto" w:line="276" w:before="0" w:after="200"/>
        <w:jc w:val="both"/>
        <w:rPr/>
      </w:pPr>
      <w:r>
        <w:rPr>
          <w:rFonts w:eastAsia="Nirmala UI" w:cs="Nirmala UI" w:ascii="Nirmala UI" w:hAnsi="Nirmala UI"/>
          <w:b/>
          <w:sz w:val="24"/>
          <w:szCs w:val="24"/>
        </w:rPr>
        <w:t xml:space="preserve">                                           </w:t>
      </w:r>
    </w:p>
    <w:p>
      <w:pPr>
        <w:pStyle w:val="Normal"/>
        <w:spacing w:lineRule="auto" w:line="276" w:before="0" w:after="200"/>
        <w:jc w:val="center"/>
        <w:rPr/>
      </w:pPr>
      <w:r>
        <w:rPr>
          <w:rFonts w:eastAsia="Nirmala UI" w:cs="Nirmala UI" w:ascii="Nirmala UI" w:hAnsi="Nirmala UI"/>
          <w:b/>
          <w:sz w:val="24"/>
          <w:szCs w:val="24"/>
        </w:rPr>
        <w:t xml:space="preserve"> </w:t>
      </w:r>
      <w:r>
        <w:rPr>
          <w:rFonts w:eastAsia="Nirmala UI" w:cs="Nirmala UI" w:ascii="Nirmala UI" w:hAnsi="Nirmala UI"/>
          <w:b/>
          <w:sz w:val="24"/>
          <w:szCs w:val="24"/>
        </w:rPr>
        <w:t>Interview of Teacher</w:t>
      </w:r>
      <w:r>
        <w:rPr>
          <w:b/>
          <w:sz w:val="24"/>
          <w:szCs w:val="24"/>
        </w:rPr>
        <w:t xml:space="preserve"> </w:t>
      </w:r>
    </w:p>
    <w:p>
      <w:pPr>
        <w:pStyle w:val="Normal"/>
        <w:spacing w:lineRule="auto" w:line="276" w:before="220" w:after="40"/>
        <w:jc w:val="center"/>
        <w:rPr/>
      </w:pPr>
      <w:r>
        <w:rPr>
          <w:rFonts w:eastAsia="Arial" w:cs="Arial" w:ascii="Arial" w:hAnsi="Arial"/>
          <w:sz w:val="24"/>
          <w:szCs w:val="24"/>
        </w:rPr>
        <w:t>District :</w:t>
      </w:r>
      <w:r>
        <w:rPr>
          <w:rFonts w:eastAsia="Times New Roman" w:cs="Times New Roman" w:ascii="Times New Roman" w:hAnsi="Times New Roman"/>
          <w:sz w:val="24"/>
          <w:szCs w:val="24"/>
        </w:rPr>
        <w:t xml:space="preserve"> Palghar Block:  Dahanu Cluster</w:t>
      </w:r>
      <w:r>
        <w:rPr>
          <w:rFonts w:eastAsia="Arial" w:cs="Arial" w:ascii="Arial" w:hAnsi="Arial"/>
          <w:sz w:val="24"/>
          <w:szCs w:val="24"/>
        </w:rPr>
        <w:t xml:space="preserve"> </w:t>
      </w:r>
      <w:r>
        <w:rPr>
          <w:rFonts w:eastAsia="Times New Roman" w:cs="Times New Roman" w:ascii="Times New Roman" w:hAnsi="Times New Roman"/>
          <w:sz w:val="24"/>
          <w:szCs w:val="24"/>
        </w:rPr>
        <w:t>:   Ganjal.</w:t>
      </w:r>
    </w:p>
    <w:p>
      <w:pPr>
        <w:pStyle w:val="Normal"/>
        <w:spacing w:lineRule="auto" w:line="276" w:before="220" w:after="40"/>
        <w:jc w:val="both"/>
        <w:rPr/>
      </w:pPr>
      <w:r>
        <w:rPr>
          <w:rFonts w:eastAsia="Arial" w:cs="Arial" w:ascii="Arial" w:hAnsi="Arial"/>
          <w:sz w:val="24"/>
          <w:szCs w:val="24"/>
        </w:rPr>
        <w:t xml:space="preserve">                                                                                                    </w:t>
      </w:r>
      <w:r>
        <w:rPr>
          <w:rFonts w:eastAsia="Arial" w:cs="Arial" w:ascii="Arial" w:hAnsi="Arial"/>
          <w:sz w:val="24"/>
          <w:szCs w:val="24"/>
        </w:rPr>
        <w:t>Date</w:t>
      </w:r>
      <w:r>
        <w:rPr>
          <w:rFonts w:eastAsia="Times New Roman" w:cs="Times New Roman" w:ascii="Times New Roman" w:hAnsi="Times New Roman"/>
          <w:sz w:val="24"/>
          <w:szCs w:val="24"/>
        </w:rPr>
        <w:t>:    25/11/2022.</w:t>
      </w:r>
    </w:p>
    <w:p>
      <w:pPr>
        <w:pStyle w:val="Normal"/>
        <w:spacing w:lineRule="auto" w:line="276" w:before="220" w:after="40"/>
        <w:jc w:val="both"/>
        <w:rPr/>
      </w:pPr>
      <w:r>
        <w:rPr>
          <w:rFonts w:eastAsia="Times New Roman" w:cs="Times New Roman" w:ascii="Times New Roman" w:hAnsi="Times New Roman"/>
          <w:b/>
          <w:sz w:val="24"/>
          <w:szCs w:val="24"/>
        </w:rPr>
        <w:t>I.   General Information</w:t>
      </w:r>
      <w:r>
        <w:rPr>
          <w:rFonts w:eastAsia="Arial" w:cs="Arial" w:ascii="Arial" w:hAnsi="Arial"/>
          <w:b/>
          <w:sz w:val="24"/>
          <w:szCs w:val="24"/>
        </w:rPr>
        <w:t xml:space="preserve"> </w:t>
      </w:r>
    </w:p>
    <w:p>
      <w:pPr>
        <w:pStyle w:val="Normal"/>
        <w:numPr>
          <w:ilvl w:val="0"/>
          <w:numId w:val="3"/>
        </w:numPr>
        <w:spacing w:lineRule="auto" w:line="276" w:before="220" w:afterAutospacing="0" w:after="0"/>
        <w:ind w:left="720" w:hanging="360"/>
        <w:rPr/>
      </w:pPr>
      <w:r>
        <w:rPr>
          <w:rFonts w:eastAsia="Nirmala UI" w:cs="Nirmala UI" w:ascii="Nirmala UI" w:hAnsi="Nirmala UI"/>
          <w:sz w:val="24"/>
          <w:szCs w:val="24"/>
        </w:rPr>
        <w:t>Name of the Teacher</w:t>
      </w:r>
      <w:r>
        <w:rPr>
          <w:rFonts w:eastAsia="Arial" w:cs="Arial" w:ascii="Arial" w:hAnsi="Arial"/>
          <w:sz w:val="24"/>
          <w:szCs w:val="24"/>
        </w:rPr>
        <w:t xml:space="preserve"> </w:t>
      </w:r>
      <w:r>
        <w:rPr>
          <w:rFonts w:eastAsia="Times New Roman" w:cs="Times New Roman" w:ascii="Times New Roman" w:hAnsi="Times New Roman"/>
          <w:sz w:val="24"/>
          <w:szCs w:val="24"/>
        </w:rPr>
        <w:t xml:space="preserve">: Shashikant Ratnakar Mangane </w:t>
      </w:r>
    </w:p>
    <w:p>
      <w:pPr>
        <w:pStyle w:val="Normal"/>
        <w:numPr>
          <w:ilvl w:val="0"/>
          <w:numId w:val="3"/>
        </w:numPr>
        <w:spacing w:lineRule="auto" w:line="276" w:beforeAutospacing="0" w:before="0" w:afterAutospacing="0" w:after="0"/>
        <w:ind w:left="720" w:hanging="360"/>
        <w:rPr/>
      </w:pPr>
      <w:r>
        <w:rPr>
          <w:rFonts w:eastAsia="Arial" w:cs="Arial" w:ascii="Arial" w:hAnsi="Arial"/>
          <w:sz w:val="24"/>
          <w:szCs w:val="24"/>
        </w:rPr>
        <w:t xml:space="preserve">Sex                  </w:t>
      </w:r>
      <w:r>
        <w:rPr>
          <w:rFonts w:eastAsia="Times New Roman" w:cs="Times New Roman" w:ascii="Times New Roman" w:hAnsi="Times New Roman"/>
          <w:sz w:val="24"/>
          <w:szCs w:val="24"/>
        </w:rPr>
        <w:t>:  Male</w:t>
      </w:r>
    </w:p>
    <w:p>
      <w:pPr>
        <w:pStyle w:val="Normal"/>
        <w:numPr>
          <w:ilvl w:val="0"/>
          <w:numId w:val="3"/>
        </w:numPr>
        <w:spacing w:lineRule="auto" w:line="276" w:beforeAutospacing="0" w:before="0" w:afterAutospacing="0" w:after="0"/>
        <w:ind w:left="720" w:hanging="360"/>
        <w:rPr/>
      </w:pPr>
      <w:r>
        <w:rPr>
          <w:rFonts w:eastAsia="Arial" w:cs="Arial" w:ascii="Arial" w:hAnsi="Arial"/>
          <w:sz w:val="24"/>
          <w:szCs w:val="24"/>
        </w:rPr>
        <w:t xml:space="preserve">Age                   </w:t>
      </w:r>
      <w:r>
        <w:rPr>
          <w:rFonts w:eastAsia="Times New Roman" w:cs="Times New Roman" w:ascii="Times New Roman" w:hAnsi="Times New Roman"/>
          <w:sz w:val="24"/>
          <w:szCs w:val="24"/>
        </w:rPr>
        <w:t xml:space="preserve">:   40 </w:t>
      </w:r>
      <w:r>
        <w:rPr>
          <w:rFonts w:eastAsia="Arial" w:cs="Arial" w:ascii="Arial" w:hAnsi="Arial"/>
          <w:sz w:val="24"/>
          <w:szCs w:val="24"/>
        </w:rPr>
        <w:t xml:space="preserve">yrs. </w:t>
      </w:r>
    </w:p>
    <w:p>
      <w:pPr>
        <w:pStyle w:val="Normal"/>
        <w:numPr>
          <w:ilvl w:val="0"/>
          <w:numId w:val="3"/>
        </w:numPr>
        <w:spacing w:lineRule="auto" w:line="276" w:beforeAutospacing="0" w:before="0" w:after="280"/>
        <w:ind w:left="720" w:hanging="360"/>
        <w:rPr/>
      </w:pPr>
      <w:r>
        <w:rPr>
          <w:rFonts w:eastAsia="Arial" w:cs="Arial" w:ascii="Arial" w:hAnsi="Arial"/>
          <w:sz w:val="24"/>
          <w:szCs w:val="24"/>
        </w:rPr>
        <w:t>Cluster Address</w:t>
      </w:r>
      <w:r>
        <w:rPr>
          <w:rFonts w:eastAsia="Times New Roman" w:cs="Times New Roman" w:ascii="Times New Roman" w:hAnsi="Times New Roman"/>
          <w:sz w:val="24"/>
          <w:szCs w:val="24"/>
        </w:rPr>
        <w:t xml:space="preserve">:  Block Dahanu      District  Palghar </w:t>
      </w:r>
    </w:p>
    <w:p>
      <w:pPr>
        <w:pStyle w:val="Normal"/>
        <w:numPr>
          <w:ilvl w:val="0"/>
          <w:numId w:val="0"/>
        </w:numPr>
        <w:spacing w:lineRule="auto" w:line="276" w:beforeAutospacing="0" w:before="0" w:after="280"/>
        <w:ind w:left="1080" w:hanging="0"/>
        <w:rPr/>
      </w:pPr>
      <w:r>
        <w:rPr>
          <w:rFonts w:eastAsia="Times New Roman" w:cs="Times New Roman" w:ascii="Times New Roman" w:hAnsi="Times New Roman"/>
          <w:sz w:val="24"/>
          <w:szCs w:val="24"/>
        </w:rPr>
        <w:t xml:space="preserve"> </w:t>
      </w:r>
    </w:p>
    <w:p>
      <w:pPr>
        <w:pStyle w:val="Normal"/>
        <w:spacing w:lineRule="auto" w:line="276" w:before="240" w:after="240"/>
        <w:jc w:val="both"/>
        <w:rPr/>
      </w:pPr>
      <w:r>
        <w:rPr>
          <w:rFonts w:eastAsia="Times New Roman" w:cs="Times New Roman" w:ascii="Times New Roman" w:hAnsi="Times New Roman"/>
          <w:b/>
          <w:sz w:val="24"/>
          <w:szCs w:val="24"/>
        </w:rPr>
        <w:t xml:space="preserve">II.   </w:t>
      </w:r>
      <w:r>
        <w:rPr>
          <w:rFonts w:eastAsia="Arial" w:cs="Arial" w:ascii="Arial" w:hAnsi="Arial"/>
          <w:b/>
          <w:sz w:val="24"/>
          <w:szCs w:val="24"/>
        </w:rPr>
        <w:t>Educational background</w:t>
      </w:r>
    </w:p>
    <w:p>
      <w:pPr>
        <w:pStyle w:val="Normal"/>
        <w:spacing w:lineRule="auto" w:line="276" w:before="240" w:after="240"/>
        <w:jc w:val="both"/>
        <w:rPr/>
      </w:pPr>
      <w:r>
        <w:rPr>
          <w:rFonts w:eastAsia="Times New Roman" w:cs="Times New Roman" w:ascii="Times New Roman" w:hAnsi="Times New Roman"/>
          <w:sz w:val="24"/>
          <w:szCs w:val="24"/>
        </w:rPr>
        <w:t xml:space="preserve"> </w:t>
      </w:r>
    </w:p>
    <w:p>
      <w:pPr>
        <w:pStyle w:val="Normal"/>
        <w:numPr>
          <w:ilvl w:val="0"/>
          <w:numId w:val="4"/>
        </w:numPr>
        <w:spacing w:lineRule="auto" w:line="276" w:before="240" w:after="480"/>
        <w:ind w:left="720" w:hanging="360"/>
        <w:jc w:val="both"/>
        <w:rPr/>
      </w:pPr>
      <w:r>
        <w:rPr>
          <w:rFonts w:eastAsia="Arial" w:cs="Arial" w:ascii="Arial" w:hAnsi="Arial"/>
          <w:sz w:val="24"/>
          <w:szCs w:val="24"/>
        </w:rPr>
        <w:t>Professional /Education</w:t>
      </w:r>
      <w:r>
        <w:rPr>
          <w:rFonts w:eastAsia="Times New Roman" w:cs="Times New Roman" w:ascii="Times New Roman" w:hAnsi="Times New Roman"/>
          <w:sz w:val="24"/>
          <w:szCs w:val="24"/>
        </w:rPr>
        <w:t xml:space="preserve"> : </w:t>
      </w:r>
    </w:p>
    <w:p>
      <w:pPr>
        <w:pStyle w:val="Normal"/>
        <w:spacing w:lineRule="auto" w:line="276" w:before="240" w:after="240"/>
        <w:ind w:left="720" w:hanging="0"/>
        <w:jc w:val="both"/>
        <w:rPr/>
      </w:pPr>
      <w:r>
        <w:rPr>
          <w:rFonts w:eastAsia="Times New Roman" w:cs="Times New Roman" w:ascii="Times New Roman" w:hAnsi="Times New Roman"/>
          <w:sz w:val="24"/>
          <w:szCs w:val="24"/>
        </w:rPr>
        <w:t xml:space="preserve">  </w:t>
      </w:r>
    </w:p>
    <w:p>
      <w:pPr>
        <w:pStyle w:val="Normal"/>
        <w:numPr>
          <w:ilvl w:val="0"/>
          <w:numId w:val="4"/>
        </w:numPr>
        <w:spacing w:lineRule="auto" w:line="276" w:before="240" w:after="480"/>
        <w:ind w:left="720" w:hanging="360"/>
        <w:jc w:val="both"/>
        <w:rPr/>
      </w:pPr>
      <w:r>
        <w:rPr>
          <w:rFonts w:eastAsia="Arial" w:cs="Arial" w:ascii="Arial" w:hAnsi="Arial"/>
          <w:sz w:val="24"/>
          <w:szCs w:val="24"/>
        </w:rPr>
        <w:t xml:space="preserve">Professional Experience </w:t>
      </w:r>
      <w:r>
        <w:rPr>
          <w:rFonts w:eastAsia="Times New Roman" w:cs="Times New Roman" w:ascii="Times New Roman" w:hAnsi="Times New Roman"/>
          <w:sz w:val="24"/>
          <w:szCs w:val="24"/>
        </w:rPr>
        <w:t xml:space="preserve">: </w:t>
      </w:r>
    </w:p>
    <w:p>
      <w:pPr>
        <w:pStyle w:val="Normal"/>
        <w:spacing w:lineRule="auto" w:line="276" w:before="240" w:after="480"/>
        <w:ind w:left="720" w:hanging="0"/>
        <w:jc w:val="both"/>
        <w:rPr/>
      </w:pPr>
      <w:r>
        <w:rPr>
          <w:rFonts w:eastAsia="Times New Roman" w:cs="Times New Roman" w:ascii="Times New Roman" w:hAnsi="Times New Roman"/>
          <w:sz w:val="24"/>
          <w:szCs w:val="24"/>
        </w:rPr>
        <w:t xml:space="preserve"> </w:t>
      </w:r>
    </w:p>
    <w:p>
      <w:pPr>
        <w:pStyle w:val="Normal"/>
        <w:numPr>
          <w:ilvl w:val="0"/>
          <w:numId w:val="4"/>
        </w:numPr>
        <w:spacing w:lineRule="auto" w:line="276" w:before="240" w:after="480"/>
        <w:ind w:left="720" w:hanging="360"/>
        <w:jc w:val="both"/>
        <w:rPr/>
      </w:pPr>
      <w:r>
        <w:rPr>
          <w:rFonts w:eastAsia="Arial" w:cs="Arial" w:ascii="Arial" w:hAnsi="Arial"/>
          <w:sz w:val="24"/>
          <w:szCs w:val="24"/>
        </w:rPr>
        <w:t xml:space="preserve">Professional Training/Workshops </w:t>
      </w:r>
      <w:r>
        <w:rPr>
          <w:rFonts w:eastAsia="Times New Roman" w:cs="Times New Roman" w:ascii="Times New Roman" w:hAnsi="Times New Roman"/>
          <w:sz w:val="24"/>
          <w:szCs w:val="24"/>
        </w:rPr>
        <w:t>:</w:t>
      </w:r>
    </w:p>
    <w:p>
      <w:pPr>
        <w:pStyle w:val="Normal"/>
        <w:numPr>
          <w:ilvl w:val="0"/>
          <w:numId w:val="0"/>
        </w:numPr>
        <w:spacing w:lineRule="auto" w:line="276" w:before="240" w:after="480"/>
        <w:ind w:left="108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76" w:before="240" w:after="480"/>
        <w:ind w:left="720" w:hanging="0"/>
        <w:jc w:val="both"/>
        <w:rPr/>
      </w:pPr>
      <w:r>
        <w:rPr>
          <w:rFonts w:eastAsia="Nirmala UI" w:cs="Nirmala UI" w:ascii="Nirmala UI" w:hAnsi="Nirmala UI"/>
          <w:b/>
          <w:sz w:val="24"/>
          <w:szCs w:val="24"/>
        </w:rPr>
        <w:t>III. KPAL Programme</w:t>
      </w:r>
      <w:r>
        <w:rPr>
          <w:b/>
        </w:rPr>
        <w:t xml:space="preserve">   </w:t>
      </w:r>
    </w:p>
    <w:p>
      <w:pPr>
        <w:pStyle w:val="Normal"/>
        <w:numPr>
          <w:ilvl w:val="0"/>
          <w:numId w:val="1"/>
        </w:numPr>
        <w:spacing w:before="0" w:after="0"/>
        <w:rPr/>
      </w:pPr>
      <w:r>
        <w:rPr>
          <w:b/>
          <w:color w:val="000000"/>
        </w:rPr>
        <w:t>Role of Interviewee in KPALP programme</w:t>
      </w:r>
    </w:p>
    <w:p>
      <w:pPr>
        <w:pStyle w:val="Normal"/>
        <w:numPr>
          <w:ilvl w:val="1"/>
          <w:numId w:val="1"/>
        </w:numPr>
        <w:spacing w:before="0" w:after="0"/>
        <w:rPr/>
      </w:pPr>
      <w:r>
        <w:rPr/>
        <w:t xml:space="preserve">What, according to you, is KPALP, and why was it done? </w:t>
      </w:r>
    </w:p>
    <w:p>
      <w:pPr>
        <w:pStyle w:val="Normal"/>
        <w:spacing w:before="0" w:after="0"/>
        <w:ind w:left="1440" w:hanging="0"/>
        <w:rPr/>
      </w:pPr>
      <w:r>
        <w:rPr/>
      </w:r>
    </w:p>
    <w:p>
      <w:pPr>
        <w:pStyle w:val="Normal"/>
        <w:numPr>
          <w:ilvl w:val="1"/>
          <w:numId w:val="1"/>
        </w:numPr>
        <w:spacing w:before="0" w:after="0"/>
        <w:rPr/>
      </w:pPr>
      <w:r>
        <w:rPr/>
        <w:t>What was the nature of the support you got from the KPs? Can you give an example of what worked well and what did not work well?</w:t>
      </w:r>
    </w:p>
    <w:p>
      <w:pPr>
        <w:pStyle w:val="Normal"/>
        <w:spacing w:before="0" w:after="0"/>
        <w:ind w:left="1440" w:hanging="0"/>
        <w:rPr/>
      </w:pPr>
      <w:r>
        <w:rPr/>
        <w:t xml:space="preserve">Whenever, KP was visiting my school, he trying to understand the performance level of the students, mid-day meal and the physical facilities of the school. </w:t>
      </w:r>
    </w:p>
    <w:p>
      <w:pPr>
        <w:pStyle w:val="Normal"/>
        <w:spacing w:before="0" w:after="0"/>
        <w:ind w:left="1440" w:hanging="0"/>
        <w:rPr/>
      </w:pPr>
      <w:r>
        <w:rPr/>
        <w:t xml:space="preserve">He guided us to improve the performance of the students and implement the activity of  ‘Happy learning’ (Anandadai shikshan’. </w:t>
      </w:r>
    </w:p>
    <w:p>
      <w:pPr>
        <w:pStyle w:val="Normal"/>
        <w:numPr>
          <w:ilvl w:val="1"/>
          <w:numId w:val="1"/>
        </w:numPr>
        <w:spacing w:before="0" w:after="0"/>
        <w:rPr/>
      </w:pPr>
      <w:r>
        <w:rPr/>
        <w:t xml:space="preserve">How did the interaction with the KP change during the lockdown? Was it helpful and in what ways can you give an example? </w:t>
      </w:r>
    </w:p>
    <w:p>
      <w:pPr>
        <w:pStyle w:val="Normal"/>
        <w:numPr>
          <w:ilvl w:val="0"/>
          <w:numId w:val="0"/>
        </w:numPr>
        <w:spacing w:before="0" w:after="0"/>
        <w:ind w:left="1440" w:hanging="0"/>
        <w:rPr/>
      </w:pPr>
      <w:r>
        <w:rPr/>
        <w:t xml:space="preserve">He was observing the classroom, and suggesting me in the office about the needed changes in my teaching process whenever applicable. </w:t>
      </w:r>
    </w:p>
    <w:p>
      <w:pPr>
        <w:pStyle w:val="Normal"/>
        <w:spacing w:before="0" w:after="0"/>
        <w:ind w:left="1440" w:hanging="0"/>
        <w:rPr/>
      </w:pPr>
      <w:r>
        <w:rPr/>
      </w:r>
    </w:p>
    <w:p>
      <w:pPr>
        <w:pStyle w:val="Normal"/>
        <w:numPr>
          <w:ilvl w:val="1"/>
          <w:numId w:val="1"/>
        </w:numPr>
        <w:spacing w:before="0" w:after="0"/>
        <w:rPr/>
      </w:pPr>
      <w:r>
        <w:rPr/>
        <w:t xml:space="preserve">Do KPs still mentor your school/you? What is your current experience of mentoring? Was is helpful, and in what ways can you give an example? </w:t>
      </w:r>
    </w:p>
    <w:p>
      <w:pPr>
        <w:pStyle w:val="Normal"/>
        <w:spacing w:before="0" w:after="0"/>
        <w:ind w:left="1440" w:hanging="0"/>
        <w:rPr/>
      </w:pPr>
      <w:r>
        <w:rPr/>
        <w:t xml:space="preserve">He was continuously guiding us even after the distraction of the KPAL programme. </w:t>
      </w:r>
    </w:p>
    <w:p>
      <w:pPr>
        <w:pStyle w:val="Normal"/>
        <w:spacing w:before="0" w:after="0"/>
        <w:ind w:left="1440" w:hanging="0"/>
        <w:rPr>
          <w:highlight w:val="yellow"/>
        </w:rPr>
      </w:pPr>
      <w:r>
        <w:rPr/>
      </w:r>
    </w:p>
    <w:p>
      <w:pPr>
        <w:pStyle w:val="Normal"/>
        <w:numPr>
          <w:ilvl w:val="0"/>
          <w:numId w:val="1"/>
        </w:numPr>
        <w:spacing w:before="0" w:after="0"/>
        <w:rPr/>
      </w:pPr>
      <w:r>
        <w:rPr>
          <w:b/>
          <w:color w:val="000000"/>
        </w:rPr>
        <w:t>Support</w:t>
      </w:r>
      <w:r>
        <w:rPr>
          <w:b/>
        </w:rPr>
        <w:t xml:space="preserve"> received from </w:t>
      </w:r>
      <w:r>
        <w:rPr>
          <w:b/>
          <w:color w:val="000000"/>
        </w:rPr>
        <w:t xml:space="preserve"> </w:t>
      </w:r>
      <w:r>
        <w:rPr>
          <w:b/>
        </w:rPr>
        <w:t>Kendra Pramukhs</w:t>
      </w:r>
    </w:p>
    <w:p>
      <w:pPr>
        <w:pStyle w:val="Normal"/>
        <w:spacing w:before="0" w:after="0"/>
        <w:ind w:left="720" w:hanging="0"/>
        <w:rPr>
          <w:i/>
          <w:i/>
          <w:color w:val="000000"/>
        </w:rPr>
      </w:pPr>
      <w:r>
        <w:rPr>
          <w:i/>
          <w:color w:val="000000"/>
        </w:rPr>
      </w:r>
    </w:p>
    <w:p>
      <w:pPr>
        <w:pStyle w:val="Normal"/>
        <w:numPr>
          <w:ilvl w:val="1"/>
          <w:numId w:val="1"/>
        </w:numPr>
        <w:spacing w:before="0" w:after="0"/>
        <w:rPr>
          <w:color w:val="000000"/>
        </w:rPr>
      </w:pPr>
      <w:r>
        <w:rPr/>
        <w:t>How often did the KPs  visit your school ?</w:t>
      </w:r>
    </w:p>
    <w:p>
      <w:pPr>
        <w:pStyle w:val="Normal"/>
        <w:numPr>
          <w:ilvl w:val="2"/>
          <w:numId w:val="1"/>
        </w:numPr>
        <w:spacing w:before="0" w:after="0"/>
        <w:rPr/>
      </w:pPr>
      <w:r>
        <w:rPr/>
        <w:t>Before Covid</w:t>
      </w:r>
    </w:p>
    <w:p>
      <w:pPr>
        <w:pStyle w:val="Normal"/>
        <w:numPr>
          <w:ilvl w:val="0"/>
          <w:numId w:val="0"/>
        </w:numPr>
        <w:spacing w:before="0" w:after="0"/>
        <w:ind w:left="2160" w:hanging="0"/>
        <w:rPr/>
      </w:pPr>
      <w:r>
        <w:rPr/>
        <w:t xml:space="preserve">We had regular schedule of our teaching and KP also was visiting our school weekly and observing classroom. </w:t>
      </w:r>
    </w:p>
    <w:p>
      <w:pPr>
        <w:pStyle w:val="Normal"/>
        <w:numPr>
          <w:ilvl w:val="2"/>
          <w:numId w:val="1"/>
        </w:numPr>
        <w:spacing w:before="0" w:after="0"/>
        <w:rPr/>
      </w:pPr>
      <w:r>
        <w:rPr/>
        <w:t>During Covid</w:t>
      </w:r>
    </w:p>
    <w:p>
      <w:pPr>
        <w:pStyle w:val="Normal"/>
        <w:numPr>
          <w:ilvl w:val="0"/>
          <w:numId w:val="0"/>
        </w:numPr>
        <w:spacing w:before="0" w:after="0"/>
        <w:ind w:left="2160" w:hanging="0"/>
        <w:rPr/>
      </w:pPr>
      <w:r>
        <w:rPr/>
        <w:t xml:space="preserve">In Covid period, physical teaching was stopped at school and we were communicating students or their parents on mobile and whenever possible we were going to the local area to observe that students are studying or not. We were checking their homework to ensure that students are in process of learning.  We also had given some responsibility to the local youth who can track the progress of the students. </w:t>
      </w:r>
    </w:p>
    <w:p>
      <w:pPr>
        <w:pStyle w:val="Normal"/>
        <w:numPr>
          <w:ilvl w:val="0"/>
          <w:numId w:val="0"/>
        </w:numPr>
        <w:spacing w:before="0" w:after="0"/>
        <w:ind w:left="2160" w:hanging="0"/>
        <w:rPr/>
      </w:pPr>
      <w:r>
        <w:rPr/>
        <w:t xml:space="preserve">KP was advising us to teach students under the tree with following Covid rules.  </w:t>
      </w:r>
    </w:p>
    <w:p>
      <w:pPr>
        <w:pStyle w:val="Normal"/>
        <w:spacing w:before="0" w:after="0"/>
        <w:ind w:left="2160" w:hanging="0"/>
        <w:rPr/>
      </w:pPr>
      <w:r>
        <w:rPr/>
      </w:r>
    </w:p>
    <w:p>
      <w:pPr>
        <w:pStyle w:val="Normal"/>
        <w:numPr>
          <w:ilvl w:val="1"/>
          <w:numId w:val="1"/>
        </w:numPr>
        <w:spacing w:before="0" w:after="0"/>
        <w:rPr>
          <w:color w:val="000000"/>
        </w:rPr>
      </w:pPr>
      <w:r>
        <w:rPr/>
        <w:t>How did you stay in touch with KPs on a continuous basis?</w:t>
      </w:r>
    </w:p>
    <w:p>
      <w:pPr>
        <w:pStyle w:val="Normal"/>
        <w:spacing w:before="0" w:after="0"/>
        <w:ind w:left="1440" w:hanging="0"/>
        <w:rPr/>
      </w:pPr>
      <w:r>
        <w:rPr/>
        <w:t xml:space="preserve">Before, covid, KP was visiting schools personally but during Covid, he started communicating us on mobile. He was sending videos or audio to us to forward to the students. After Covid, again KP started visiting our school.  </w:t>
      </w:r>
    </w:p>
    <w:p>
      <w:pPr>
        <w:pStyle w:val="Normal"/>
        <w:numPr>
          <w:ilvl w:val="1"/>
          <w:numId w:val="1"/>
        </w:numPr>
        <w:spacing w:before="0" w:after="0"/>
        <w:rPr/>
      </w:pPr>
      <w:r>
        <w:rPr/>
        <w:t xml:space="preserve">What was the nature of the support KPs provided?  Was it helpful, and in what ways can you give some examples? </w:t>
      </w:r>
    </w:p>
    <w:p>
      <w:pPr>
        <w:pStyle w:val="Normal"/>
        <w:spacing w:before="0" w:after="0"/>
        <w:ind w:left="1440" w:hanging="0"/>
        <w:rPr/>
      </w:pPr>
      <w:r>
        <w:rPr/>
        <w:t xml:space="preserve">He was guiding us to teach students more friendly and ensure that, Teaching Learning Kit available in the classroom or with the school. </w:t>
      </w:r>
    </w:p>
    <w:p>
      <w:pPr>
        <w:pStyle w:val="Normal"/>
        <w:spacing w:before="0" w:after="0"/>
        <w:ind w:left="1440" w:hanging="0"/>
        <w:rPr/>
      </w:pPr>
      <w:r>
        <w:rPr/>
        <w:t xml:space="preserve">He supported school to make available technical instruments.  </w:t>
      </w:r>
    </w:p>
    <w:p>
      <w:pPr>
        <w:pStyle w:val="Normal"/>
        <w:numPr>
          <w:ilvl w:val="1"/>
          <w:numId w:val="1"/>
        </w:numPr>
        <w:spacing w:before="0" w:after="0"/>
        <w:rPr/>
      </w:pPr>
      <w:r>
        <w:rPr/>
        <w:t>What are the issues you are facing?</w:t>
      </w:r>
    </w:p>
    <w:p>
      <w:pPr>
        <w:pStyle w:val="Normal"/>
        <w:numPr>
          <w:ilvl w:val="0"/>
          <w:numId w:val="0"/>
        </w:numPr>
        <w:spacing w:before="0" w:after="0"/>
        <w:ind w:left="1440" w:hanging="0"/>
        <w:rPr/>
      </w:pPr>
      <w:r>
        <w:rPr/>
        <w:t xml:space="preserve">We have major issue of availability of teachers for each class </w:t>
      </w:r>
      <w:r>
        <w:rPr/>
        <w:t xml:space="preserve">but government has not been filled up the vacant positions due to it teaching progress can not reflects in the process as we expected.  </w:t>
      </w:r>
    </w:p>
    <w:p>
      <w:pPr>
        <w:pStyle w:val="Normal"/>
        <w:numPr>
          <w:ilvl w:val="0"/>
          <w:numId w:val="0"/>
        </w:numPr>
        <w:tabs>
          <w:tab w:val="left" w:pos="5031" w:leader="none"/>
        </w:tabs>
        <w:spacing w:before="0" w:after="0"/>
        <w:ind w:left="1440" w:hanging="0"/>
        <w:rPr/>
      </w:pPr>
      <w:r>
        <w:rPr/>
        <w:t>Extra work than academic activities.</w:t>
      </w:r>
    </w:p>
    <w:p>
      <w:pPr>
        <w:pStyle w:val="Normal"/>
        <w:numPr>
          <w:ilvl w:val="0"/>
          <w:numId w:val="0"/>
        </w:numPr>
        <w:tabs>
          <w:tab w:val="left" w:pos="5031" w:leader="none"/>
        </w:tabs>
        <w:spacing w:before="0" w:after="0"/>
        <w:ind w:left="1440" w:hanging="0"/>
        <w:rPr/>
      </w:pPr>
      <w:r>
        <w:rPr/>
        <w:t xml:space="preserve"> </w:t>
      </w:r>
    </w:p>
    <w:p>
      <w:pPr>
        <w:pStyle w:val="Normal"/>
        <w:numPr>
          <w:ilvl w:val="0"/>
          <w:numId w:val="0"/>
        </w:numPr>
        <w:spacing w:before="0" w:after="0"/>
        <w:ind w:left="1440" w:hanging="0"/>
        <w:rPr>
          <w:color w:val="000000"/>
        </w:rPr>
      </w:pPr>
      <w:r>
        <w:rPr>
          <w:color w:val="000000"/>
        </w:rPr>
      </w:r>
    </w:p>
    <w:p>
      <w:pPr>
        <w:pStyle w:val="Normal"/>
        <w:numPr>
          <w:ilvl w:val="1"/>
          <w:numId w:val="1"/>
        </w:numPr>
        <w:spacing w:before="0" w:after="0"/>
        <w:rPr/>
      </w:pPr>
      <w:r>
        <w:rPr/>
        <w:t>Were KPs able to help you with local problems/issues? How did you find solutions? Can you give an example?</w:t>
      </w:r>
    </w:p>
    <w:p>
      <w:pPr>
        <w:pStyle w:val="Normal"/>
        <w:spacing w:before="0" w:after="0"/>
        <w:ind w:left="1440" w:hanging="0"/>
        <w:rPr/>
      </w:pPr>
      <w:r>
        <w:rPr/>
        <w:t xml:space="preserve">During Covid, KP was visiting local area to make sure about learning of the students in process. He convincing local leaders to help in this process. </w:t>
      </w:r>
    </w:p>
    <w:p>
      <w:pPr>
        <w:pStyle w:val="Normal"/>
        <w:spacing w:before="0" w:after="0"/>
        <w:ind w:left="1440" w:hanging="0"/>
        <w:rPr/>
      </w:pPr>
      <w:r>
        <w:rPr/>
      </w:r>
    </w:p>
    <w:p>
      <w:pPr>
        <w:pStyle w:val="Normal"/>
        <w:numPr>
          <w:ilvl w:val="1"/>
          <w:numId w:val="1"/>
        </w:numPr>
        <w:spacing w:before="0" w:after="0"/>
        <w:rPr/>
      </w:pPr>
      <w:r>
        <w:rPr/>
        <w:t xml:space="preserve">Can you give one example of KP’s support that has worked very well with your classroom teaching learning /school? </w:t>
      </w:r>
    </w:p>
    <w:p>
      <w:pPr>
        <w:pStyle w:val="Normal"/>
        <w:spacing w:before="0" w:after="0"/>
        <w:ind w:left="1440" w:hanging="0"/>
        <w:rPr/>
      </w:pPr>
      <w:r>
        <w:rPr/>
        <w:t>After Covid, once, KP was observed my class. He understood that, some of the students were not able to read or write multi-digital numbers in the classroom. Then, he has demonstrated to the students about how to identify the number, how to write and read by giving demonstration.</w:t>
      </w:r>
    </w:p>
    <w:p>
      <w:pPr>
        <w:pStyle w:val="Normal"/>
        <w:spacing w:before="0" w:after="0"/>
        <w:ind w:left="1440" w:hanging="0"/>
        <w:rPr/>
      </w:pPr>
      <w:r>
        <w:rPr/>
        <w:t xml:space="preserve">He demonstrated that, how we can control crowded condition in the classroom and make peaceful learning atmosphere. </w:t>
      </w:r>
      <w:r>
        <w:rPr/>
        <w:t xml:space="preserve">  </w:t>
      </w:r>
    </w:p>
    <w:p>
      <w:pPr>
        <w:pStyle w:val="Normal"/>
        <w:numPr>
          <w:ilvl w:val="1"/>
          <w:numId w:val="1"/>
        </w:numPr>
        <w:spacing w:before="0" w:after="0"/>
        <w:rPr/>
      </w:pPr>
      <w:r>
        <w:rPr/>
        <w:t>D</w:t>
      </w:r>
      <w:r>
        <w:rPr>
          <w:color w:val="000000"/>
        </w:rPr>
        <w:t xml:space="preserve">o teachers feel </w:t>
      </w:r>
      <w:r>
        <w:rPr/>
        <w:t xml:space="preserve">your </w:t>
      </w:r>
      <w:r>
        <w:rPr>
          <w:color w:val="000000"/>
        </w:rPr>
        <w:t xml:space="preserve">issues are being addressed by KPs? </w:t>
      </w:r>
      <w:r>
        <w:rPr/>
        <w:t>Why or why not?</w:t>
      </w:r>
    </w:p>
    <w:p>
      <w:pPr>
        <w:pStyle w:val="Normal"/>
        <w:numPr>
          <w:ilvl w:val="0"/>
          <w:numId w:val="0"/>
        </w:numPr>
        <w:spacing w:before="0" w:after="0"/>
        <w:ind w:left="1440" w:hanging="0"/>
        <w:rPr/>
      </w:pPr>
      <w:r>
        <w:rPr/>
        <w:t xml:space="preserve">Whatever in hands of the KP, he is doing so far to resolve our problems in teaching learning environment.  </w:t>
      </w:r>
    </w:p>
    <w:p>
      <w:pPr>
        <w:pStyle w:val="Normal"/>
        <w:numPr>
          <w:ilvl w:val="1"/>
          <w:numId w:val="1"/>
        </w:numPr>
        <w:spacing w:before="0" w:after="0"/>
        <w:rPr/>
      </w:pPr>
      <w:r>
        <w:rPr/>
        <w:t>What are the problems students are facing?</w:t>
      </w:r>
    </w:p>
    <w:p>
      <w:pPr>
        <w:pStyle w:val="Normal"/>
        <w:numPr>
          <w:ilvl w:val="0"/>
          <w:numId w:val="0"/>
        </w:numPr>
        <w:spacing w:before="0" w:after="0"/>
        <w:ind w:left="1440" w:hanging="0"/>
        <w:rPr/>
      </w:pPr>
      <w:r>
        <w:rPr/>
        <w:t>One of the students, whose handwriting was very different as he can not understand different between ‘kaa’ and Vaa’. I brought this issue to the KP and then KP has informed his senior visit school and explore the problem of the students with support of the any expert in the physical and mental area. Now we are waiting get the response about further process.</w:t>
      </w:r>
    </w:p>
    <w:p>
      <w:pPr>
        <w:pStyle w:val="Normal"/>
        <w:numPr>
          <w:ilvl w:val="0"/>
          <w:numId w:val="0"/>
        </w:numPr>
        <w:spacing w:before="0" w:after="0"/>
        <w:ind w:left="1440" w:hanging="0"/>
        <w:rPr/>
      </w:pPr>
      <w:r>
        <w:rPr/>
        <w:t xml:space="preserve">Migration of the parents. Due to economic problem of the parents, they can not provide stationeries to the students then sometime, we adjusting it from our pocket money.  </w:t>
      </w:r>
    </w:p>
    <w:p>
      <w:pPr>
        <w:pStyle w:val="Normal"/>
        <w:spacing w:before="0" w:after="0"/>
        <w:ind w:left="1440" w:hanging="0"/>
        <w:rPr>
          <w:color w:val="000000"/>
        </w:rPr>
      </w:pPr>
      <w:r>
        <w:rPr>
          <w:color w:val="000000"/>
        </w:rPr>
      </w:r>
    </w:p>
    <w:p>
      <w:pPr>
        <w:pStyle w:val="Normal"/>
        <w:numPr>
          <w:ilvl w:val="0"/>
          <w:numId w:val="1"/>
        </w:numPr>
        <w:spacing w:before="0" w:after="0"/>
        <w:rPr>
          <w:b/>
          <w:b/>
          <w:color w:val="000000"/>
        </w:rPr>
      </w:pPr>
      <w:r>
        <w:rPr>
          <w:b/>
          <w:color w:val="000000"/>
        </w:rPr>
        <w:t>Sustainability and Scale</w:t>
      </w:r>
    </w:p>
    <w:p>
      <w:pPr>
        <w:pStyle w:val="Normal"/>
        <w:spacing w:before="0" w:after="0"/>
        <w:ind w:left="720" w:hanging="0"/>
        <w:rPr>
          <w:b/>
          <w:b/>
          <w:color w:val="000000"/>
        </w:rPr>
      </w:pPr>
      <w:r>
        <w:rPr>
          <w:b/>
          <w:color w:val="000000"/>
        </w:rPr>
      </w:r>
    </w:p>
    <w:p>
      <w:pPr>
        <w:pStyle w:val="Normal"/>
        <w:numPr>
          <w:ilvl w:val="1"/>
          <w:numId w:val="1"/>
        </w:numPr>
        <w:spacing w:before="0" w:after="0"/>
        <w:rPr/>
      </w:pPr>
      <w:r>
        <w:rPr/>
        <w:t>If you were to rate the KPALP programme’s success on a scale of 1 to 5, 1 being unsuccessful, 2. partially successful, 3. averagely successful, 4. greater successful and 5 being grand successful, what rating would you give?</w:t>
      </w:r>
    </w:p>
    <w:p>
      <w:pPr>
        <w:pStyle w:val="Normal"/>
        <w:numPr>
          <w:ilvl w:val="2"/>
          <w:numId w:val="1"/>
        </w:numPr>
        <w:spacing w:before="0" w:after="0"/>
        <w:rPr/>
      </w:pPr>
      <w:r>
        <w:rPr/>
        <w:t>Explain what could have been done to make it more successful.</w:t>
      </w:r>
    </w:p>
    <w:p>
      <w:pPr>
        <w:pStyle w:val="Normal"/>
        <w:numPr>
          <w:ilvl w:val="0"/>
          <w:numId w:val="0"/>
        </w:numPr>
        <w:spacing w:before="0" w:after="0"/>
        <w:ind w:left="2160" w:hanging="0"/>
        <w:rPr/>
      </w:pPr>
      <w:r>
        <w:rPr/>
        <w:t xml:space="preserve">The based on the activeness and contribution of the KP, I think I should give 4 rating to the work and programme had made this achievement in their change. </w:t>
      </w:r>
    </w:p>
    <w:p>
      <w:pPr>
        <w:pStyle w:val="Normal"/>
        <w:numPr>
          <w:ilvl w:val="1"/>
          <w:numId w:val="1"/>
        </w:numPr>
        <w:spacing w:before="0" w:after="0"/>
        <w:rPr/>
      </w:pPr>
      <w:r>
        <w:rPr/>
        <w:t>What was the nature of your relationship with the KP? Did he/she feel like a mentor or an inspector? Please explain.</w:t>
      </w:r>
    </w:p>
    <w:p>
      <w:pPr>
        <w:pStyle w:val="Normal"/>
        <w:spacing w:before="0" w:after="0"/>
        <w:ind w:left="1440" w:hanging="0"/>
        <w:rPr/>
      </w:pPr>
      <w:r>
        <w:rPr/>
        <w:t xml:space="preserve">He work like colleague and guide.  </w:t>
      </w:r>
    </w:p>
    <w:p>
      <w:pPr>
        <w:pStyle w:val="Normal"/>
        <w:spacing w:before="0" w:after="0"/>
        <w:ind w:left="2160" w:hanging="0"/>
        <w:rPr/>
      </w:pPr>
      <w:r>
        <w:rPr/>
      </w:r>
    </w:p>
    <w:p>
      <w:pPr>
        <w:pStyle w:val="Normal"/>
        <w:numPr>
          <w:ilvl w:val="1"/>
          <w:numId w:val="1"/>
        </w:numPr>
        <w:spacing w:before="0" w:after="0"/>
        <w:rPr>
          <w:color w:val="000000"/>
        </w:rPr>
      </w:pPr>
      <w:r>
        <w:rPr>
          <w:color w:val="000000"/>
        </w:rPr>
        <w:t xml:space="preserve">The KPALP programme has scaled to many blocks, </w:t>
      </w:r>
    </w:p>
    <w:p>
      <w:pPr>
        <w:pStyle w:val="Normal"/>
        <w:numPr>
          <w:ilvl w:val="2"/>
          <w:numId w:val="1"/>
        </w:numPr>
        <w:spacing w:before="0" w:after="0"/>
        <w:rPr/>
      </w:pPr>
      <w:r>
        <w:rPr/>
        <w:t>Are you in favour of scaling the KPALP programme throughout the State?</w:t>
      </w:r>
      <w:r>
        <w:rPr>
          <w:b w:val="false"/>
          <w:bCs w:val="false"/>
        </w:rPr>
        <w:t xml:space="preserve"> </w:t>
      </w:r>
    </w:p>
    <w:p>
      <w:pPr>
        <w:pStyle w:val="Normal"/>
        <w:numPr>
          <w:ilvl w:val="0"/>
          <w:numId w:val="0"/>
        </w:numPr>
        <w:spacing w:before="0" w:after="0"/>
        <w:ind w:left="2160" w:hanging="0"/>
        <w:rPr>
          <w:b w:val="false"/>
          <w:b w:val="false"/>
          <w:bCs w:val="false"/>
        </w:rPr>
      </w:pPr>
      <w:r>
        <w:rPr>
          <w:b w:val="false"/>
          <w:bCs w:val="false"/>
        </w:rPr>
        <w:t xml:space="preserve">Yes, it is good programme that need to be scaled up. </w:t>
      </w:r>
    </w:p>
    <w:p>
      <w:pPr>
        <w:pStyle w:val="Normal"/>
        <w:numPr>
          <w:ilvl w:val="2"/>
          <w:numId w:val="1"/>
        </w:numPr>
        <w:spacing w:before="0" w:after="0"/>
        <w:rPr/>
      </w:pPr>
      <w:r>
        <w:rPr/>
        <w:t>What has scaled well and why?</w:t>
      </w:r>
    </w:p>
    <w:p>
      <w:pPr>
        <w:pStyle w:val="Normal"/>
        <w:numPr>
          <w:ilvl w:val="2"/>
          <w:numId w:val="1"/>
        </w:numPr>
        <w:spacing w:before="0" w:after="0"/>
        <w:rPr/>
      </w:pPr>
      <w:r>
        <w:rPr/>
        <w:t>What has not scaled well and why?</w:t>
      </w:r>
    </w:p>
    <w:p>
      <w:pPr>
        <w:pStyle w:val="Heading2"/>
        <w:rPr/>
      </w:pPr>
      <w:r>
        <w:rPr/>
        <w:t xml:space="preserve">Closing </w:t>
      </w:r>
    </w:p>
    <w:p>
      <w:pPr>
        <w:pStyle w:val="Normal"/>
        <w:numPr>
          <w:ilvl w:val="0"/>
          <w:numId w:val="2"/>
        </w:numPr>
        <w:spacing w:before="0" w:after="0"/>
        <w:jc w:val="both"/>
        <w:rPr/>
      </w:pPr>
      <w:r>
        <w:rPr>
          <w:color w:val="000000"/>
        </w:rPr>
        <w:t xml:space="preserve"> </w:t>
      </w:r>
      <w:r>
        <w:rPr>
          <w:color w:val="000000"/>
        </w:rPr>
        <w:t xml:space="preserve">Is there anything else you think would be useful in our research?  </w:t>
      </w:r>
    </w:p>
    <w:p>
      <w:pPr>
        <w:pStyle w:val="Normal"/>
        <w:spacing w:before="0" w:after="0"/>
        <w:ind w:left="720" w:hanging="0"/>
        <w:jc w:val="both"/>
        <w:rPr>
          <w:color w:val="000000"/>
        </w:rPr>
      </w:pPr>
      <w:r>
        <w:rPr>
          <w:color w:val="000000"/>
        </w:rPr>
      </w:r>
    </w:p>
    <w:p>
      <w:pPr>
        <w:pStyle w:val="Normal"/>
        <w:numPr>
          <w:ilvl w:val="0"/>
          <w:numId w:val="2"/>
        </w:numPr>
        <w:spacing w:before="0" w:after="0"/>
        <w:jc w:val="both"/>
        <w:rPr>
          <w:color w:val="000000"/>
        </w:rPr>
      </w:pPr>
      <w:r>
        <w:rPr>
          <w:color w:val="000000"/>
        </w:rPr>
        <w:t xml:space="preserve">Do any other </w:t>
      </w:r>
      <w:r>
        <w:rPr/>
        <w:t>people</w:t>
      </w:r>
      <w:r>
        <w:rPr>
          <w:color w:val="000000"/>
        </w:rPr>
        <w:t xml:space="preserve"> come </w:t>
      </w:r>
      <w:r>
        <w:rPr/>
        <w:t>to</w:t>
      </w:r>
      <w:r>
        <w:rPr>
          <w:color w:val="000000"/>
        </w:rPr>
        <w:t xml:space="preserve"> </w:t>
      </w:r>
      <w:r>
        <w:rPr/>
        <w:t>your</w:t>
      </w:r>
      <w:r>
        <w:rPr>
          <w:color w:val="000000"/>
        </w:rPr>
        <w:t xml:space="preserve"> mind that we should interview? </w:t>
      </w:r>
    </w:p>
    <w:p>
      <w:pPr>
        <w:pStyle w:val="Normal"/>
        <w:spacing w:before="0" w:after="0"/>
        <w:ind w:left="720" w:hanging="0"/>
        <w:jc w:val="both"/>
        <w:rPr>
          <w:color w:val="000000"/>
        </w:rPr>
      </w:pPr>
      <w:r>
        <w:rPr>
          <w:color w:val="000000"/>
        </w:rPr>
      </w:r>
    </w:p>
    <w:p>
      <w:pPr>
        <w:pStyle w:val="Normal"/>
        <w:numPr>
          <w:ilvl w:val="0"/>
          <w:numId w:val="2"/>
        </w:numPr>
        <w:spacing w:before="0" w:after="0"/>
        <w:jc w:val="both"/>
        <w:rPr>
          <w:color w:val="000000"/>
        </w:rPr>
      </w:pPr>
      <w:r>
        <w:rPr>
          <w:color w:val="000000"/>
        </w:rPr>
        <w:t>Would you recommend we read any specific reports related to this programme?</w:t>
      </w:r>
    </w:p>
    <w:p>
      <w:pPr>
        <w:pStyle w:val="Normal"/>
        <w:spacing w:before="0" w:after="160"/>
        <w:ind w:left="720" w:hanging="0"/>
        <w:rPr/>
      </w:pPr>
      <w:r>
        <w:rPr/>
        <w:t xml:space="preserve"> </w:t>
      </w:r>
    </w:p>
    <w:sectPr>
      <w:footerReference w:type="default" r:id="rId2"/>
      <w:type w:val="nextPage"/>
      <w:pgSz w:w="11906" w:h="16838"/>
      <w:pgMar w:left="1440" w:right="1440" w:header="0" w:top="1440" w:footer="708"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Nirmala UI">
    <w:charset w:val="01"/>
    <w:family w:val="roman"/>
    <w:pitch w:val="variable"/>
  </w:font>
  <w:font w:name="Liberation Sans">
    <w:altName w:val="Arial"/>
    <w:charset w:val="01"/>
    <w:family w:val="roman"/>
    <w:pitch w:val="variable"/>
  </w:font>
  <w:font w:name="Georgia">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77558973"/>
    </w:sdtPr>
    <w:sdtContent>
      <w:p>
        <w:pPr>
          <w:pStyle w:val="Footer"/>
          <w:jc w:val="right"/>
          <w:rPr/>
        </w:pPr>
        <w:r>
          <w:rPr/>
          <w:t xml:space="preserve"> </w:t>
        </w:r>
        <w:r>
          <w:rPr>
            <w:i/>
          </w:rPr>
          <w:t>HM &amp; Teacher Int. Eng.</w:t>
        </w:r>
        <w:r>
          <w:rPr/>
          <w:t xml:space="preserve"> </w:t>
        </w:r>
        <w:r>
          <w:rPr/>
          <w:fldChar w:fldCharType="begin"/>
        </w:r>
        <w:r>
          <w:rPr/>
          <w:instrText> PAGE </w:instrText>
        </w:r>
        <w:r>
          <w:rPr/>
          <w:fldChar w:fldCharType="separate"/>
        </w:r>
        <w:r>
          <w:rPr/>
          <w:t>4</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rPr>
        <w:i w:val="false"/>
        <w:b w:val="fals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rPr>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sz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838ce"/>
    <w:pPr>
      <w:widowControl/>
      <w:bidi w:val="0"/>
      <w:spacing w:lineRule="auto" w:line="259" w:before="0" w:after="160"/>
      <w:jc w:val="left"/>
    </w:pPr>
    <w:rPr>
      <w:rFonts w:ascii="Calibri" w:hAnsi="Calibri" w:eastAsia="Calibri" w:cs="Calibri"/>
      <w:color w:val="auto"/>
      <w:kern w:val="0"/>
      <w:sz w:val="22"/>
      <w:szCs w:val="22"/>
      <w:lang w:val="en-GB" w:eastAsia="en-US" w:bidi="ar-SA"/>
    </w:rPr>
  </w:style>
  <w:style w:type="paragraph" w:styleId="Heading1">
    <w:name w:val="Heading 1"/>
    <w:basedOn w:val="Normal"/>
    <w:next w:val="Normal"/>
    <w:link w:val="Heading1Char"/>
    <w:uiPriority w:val="9"/>
    <w:qFormat/>
    <w:rsid w:val="0068798c"/>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18294d"/>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3">
    <w:name w:val="Heading 3"/>
    <w:basedOn w:val="Normal"/>
    <w:qFormat/>
    <w:rsid w:val="00e838ce"/>
    <w:pPr>
      <w:keepNext w:val="true"/>
      <w:keepLines/>
      <w:widowControl w:val="false"/>
      <w:bidi w:val="0"/>
      <w:spacing w:before="280" w:after="80"/>
      <w:jc w:val="left"/>
      <w:outlineLvl w:val="2"/>
    </w:pPr>
    <w:rPr>
      <w:rFonts w:ascii="Calibri" w:hAnsi="Calibri" w:eastAsia="Calibri" w:cs="Calibri"/>
      <w:b/>
      <w:color w:val="auto"/>
      <w:kern w:val="0"/>
      <w:sz w:val="28"/>
      <w:szCs w:val="28"/>
      <w:lang w:val="en-GB" w:eastAsia="en-US" w:bidi="ar-SA"/>
    </w:rPr>
  </w:style>
  <w:style w:type="paragraph" w:styleId="Heading4">
    <w:name w:val="Heading 4"/>
    <w:basedOn w:val="Normal"/>
    <w:qFormat/>
    <w:rsid w:val="00e838ce"/>
    <w:pPr>
      <w:keepNext w:val="true"/>
      <w:keepLines/>
      <w:widowControl w:val="false"/>
      <w:bidi w:val="0"/>
      <w:spacing w:before="240" w:after="40"/>
      <w:jc w:val="left"/>
      <w:outlineLvl w:val="3"/>
    </w:pPr>
    <w:rPr>
      <w:rFonts w:ascii="Calibri" w:hAnsi="Calibri" w:eastAsia="Calibri" w:cs="Calibri"/>
      <w:b/>
      <w:color w:val="auto"/>
      <w:kern w:val="0"/>
      <w:sz w:val="24"/>
      <w:szCs w:val="24"/>
      <w:lang w:val="en-GB" w:eastAsia="en-US" w:bidi="ar-SA"/>
    </w:rPr>
  </w:style>
  <w:style w:type="paragraph" w:styleId="Heading5">
    <w:name w:val="Heading 5"/>
    <w:basedOn w:val="Normal"/>
    <w:qFormat/>
    <w:rsid w:val="00e838ce"/>
    <w:pPr>
      <w:keepNext w:val="true"/>
      <w:keepLines/>
      <w:widowControl w:val="false"/>
      <w:bidi w:val="0"/>
      <w:spacing w:before="220" w:after="40"/>
      <w:jc w:val="left"/>
      <w:outlineLvl w:val="4"/>
    </w:pPr>
    <w:rPr>
      <w:rFonts w:ascii="Calibri" w:hAnsi="Calibri" w:eastAsia="Calibri" w:cs="Calibri"/>
      <w:b/>
      <w:color w:val="auto"/>
      <w:kern w:val="0"/>
      <w:sz w:val="22"/>
      <w:szCs w:val="22"/>
      <w:lang w:val="en-GB" w:eastAsia="en-US" w:bidi="ar-SA"/>
    </w:rPr>
  </w:style>
  <w:style w:type="paragraph" w:styleId="Heading6">
    <w:name w:val="Heading 6"/>
    <w:basedOn w:val="Normal"/>
    <w:qFormat/>
    <w:rsid w:val="00e838ce"/>
    <w:pPr>
      <w:keepNext w:val="true"/>
      <w:keepLines/>
      <w:widowControl w:val="false"/>
      <w:bidi w:val="0"/>
      <w:spacing w:before="200" w:after="40"/>
      <w:jc w:val="left"/>
      <w:outlineLvl w:val="5"/>
    </w:pPr>
    <w:rPr>
      <w:rFonts w:ascii="Calibri" w:hAnsi="Calibri" w:eastAsia="Calibri" w:cs="Calibri"/>
      <w:b/>
      <w:color w:val="auto"/>
      <w:kern w:val="0"/>
      <w:sz w:val="20"/>
      <w:szCs w:val="20"/>
      <w:lang w:val="en-GB" w:eastAsia="en-US" w:bidi="ar-SA"/>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18294d"/>
    <w:rPr>
      <w:rFonts w:ascii="Calibri Light" w:hAnsi="Calibri Light" w:eastAsia="" w:cs="" w:asciiTheme="majorHAnsi" w:cstheme="majorBidi" w:eastAsiaTheme="majorEastAsia" w:hAnsiTheme="majorHAnsi"/>
      <w:color w:val="2F5496" w:themeColor="accent1" w:themeShade="bf"/>
      <w:sz w:val="26"/>
      <w:szCs w:val="26"/>
    </w:rPr>
  </w:style>
  <w:style w:type="character" w:styleId="Heading1Char" w:customStyle="1">
    <w:name w:val="Heading 1 Char"/>
    <w:basedOn w:val="DefaultParagraphFont"/>
    <w:link w:val="Heading1"/>
    <w:uiPriority w:val="9"/>
    <w:qFormat/>
    <w:rsid w:val="0068798c"/>
    <w:rPr>
      <w:rFonts w:ascii="Calibri Light" w:hAnsi="Calibri Light" w:eastAsia="" w:cs="" w:asciiTheme="majorHAnsi" w:cstheme="majorBidi" w:eastAsiaTheme="majorEastAsia" w:hAnsiTheme="majorHAnsi"/>
      <w:color w:val="2F5496" w:themeColor="accent1" w:themeShade="bf"/>
      <w:sz w:val="32"/>
      <w:szCs w:val="32"/>
    </w:rPr>
  </w:style>
  <w:style w:type="character" w:styleId="FootnoteTextChar" w:customStyle="1">
    <w:name w:val="Footnote Text Char"/>
    <w:basedOn w:val="DefaultParagraphFont"/>
    <w:link w:val="FootnoteText"/>
    <w:uiPriority w:val="99"/>
    <w:semiHidden/>
    <w:qFormat/>
    <w:rsid w:val="00bb49ef"/>
    <w:rPr>
      <w:rFonts w:ascii="Times New Roman" w:hAnsi="Times New Roman"/>
      <w:sz w:val="20"/>
      <w:szCs w:val="20"/>
    </w:rPr>
  </w:style>
  <w:style w:type="character" w:styleId="FootnoteCharacters">
    <w:name w:val="Footnote Characters"/>
    <w:basedOn w:val="DefaultParagraphFont"/>
    <w:uiPriority w:val="99"/>
    <w:unhideWhenUsed/>
    <w:qFormat/>
    <w:rsid w:val="00bb49ef"/>
    <w:rPr>
      <w:vertAlign w:val="superscript"/>
    </w:rPr>
  </w:style>
  <w:style w:type="character" w:styleId="FootnoteAnchor">
    <w:name w:val="Footnote Anchor"/>
    <w:rPr>
      <w:vertAlign w:val="superscript"/>
    </w:rPr>
  </w:style>
  <w:style w:type="character" w:styleId="InternetLink">
    <w:name w:val="Internet Link"/>
    <w:basedOn w:val="DefaultParagraphFont"/>
    <w:uiPriority w:val="99"/>
    <w:unhideWhenUsed/>
    <w:rsid w:val="00bb49ef"/>
    <w:rPr>
      <w:color w:val="0563C1" w:themeColor="hyperlink"/>
      <w:u w:val="single"/>
    </w:rPr>
  </w:style>
  <w:style w:type="character" w:styleId="HeaderChar" w:customStyle="1">
    <w:name w:val="Header Char"/>
    <w:basedOn w:val="DefaultParagraphFont"/>
    <w:link w:val="Header"/>
    <w:uiPriority w:val="99"/>
    <w:qFormat/>
    <w:rsid w:val="00127ac7"/>
    <w:rPr/>
  </w:style>
  <w:style w:type="character" w:styleId="FooterChar" w:customStyle="1">
    <w:name w:val="Footer Char"/>
    <w:basedOn w:val="DefaultParagraphFont"/>
    <w:link w:val="Footer"/>
    <w:uiPriority w:val="99"/>
    <w:qFormat/>
    <w:rsid w:val="00127ac7"/>
    <w:rPr/>
  </w:style>
  <w:style w:type="character" w:styleId="ListLabel1">
    <w:name w:val="ListLabel 1"/>
    <w:qFormat/>
    <w:rPr>
      <w:b w:val="false"/>
      <w:i w:val="false"/>
    </w:rPr>
  </w:style>
  <w:style w:type="character" w:styleId="ListLabel2">
    <w:name w:val="ListLabel 2"/>
    <w:qFormat/>
    <w:rPr>
      <w:b w:val="false"/>
      <w:i w:val="false"/>
    </w:rPr>
  </w:style>
  <w:style w:type="character" w:styleId="ListLabel305">
    <w:name w:val="ListLabel 305"/>
    <w:qFormat/>
    <w:rPr>
      <w:sz w:val="24"/>
      <w:u w:val="none"/>
    </w:rPr>
  </w:style>
  <w:style w:type="character" w:styleId="ListLabel306">
    <w:name w:val="ListLabel 306"/>
    <w:qFormat/>
    <w:rPr>
      <w:u w:val="none"/>
    </w:rPr>
  </w:style>
  <w:style w:type="character" w:styleId="ListLabel307">
    <w:name w:val="ListLabel 307"/>
    <w:qFormat/>
    <w:rPr>
      <w:u w:val="none"/>
    </w:rPr>
  </w:style>
  <w:style w:type="character" w:styleId="ListLabel308">
    <w:name w:val="ListLabel 308"/>
    <w:qFormat/>
    <w:rPr>
      <w:u w:val="none"/>
    </w:rPr>
  </w:style>
  <w:style w:type="character" w:styleId="ListLabel309">
    <w:name w:val="ListLabel 309"/>
    <w:qFormat/>
    <w:rPr>
      <w:u w:val="none"/>
    </w:rPr>
  </w:style>
  <w:style w:type="character" w:styleId="ListLabel310">
    <w:name w:val="ListLabel 310"/>
    <w:qFormat/>
    <w:rPr>
      <w:u w:val="none"/>
    </w:rPr>
  </w:style>
  <w:style w:type="character" w:styleId="ListLabel311">
    <w:name w:val="ListLabel 311"/>
    <w:qFormat/>
    <w:rPr>
      <w:u w:val="none"/>
    </w:rPr>
  </w:style>
  <w:style w:type="character" w:styleId="ListLabel312">
    <w:name w:val="ListLabel 312"/>
    <w:qFormat/>
    <w:rPr>
      <w:u w:val="none"/>
    </w:rPr>
  </w:style>
  <w:style w:type="character" w:styleId="ListLabel313">
    <w:name w:val="ListLabel 313"/>
    <w:qFormat/>
    <w:rPr>
      <w:u w:val="none"/>
    </w:rPr>
  </w:style>
  <w:style w:type="character" w:styleId="ListLabel314">
    <w:name w:val="ListLabel 314"/>
    <w:qFormat/>
    <w:rPr>
      <w:rFonts w:ascii="Nirmala UI" w:hAnsi="Nirmala UI"/>
      <w:sz w:val="24"/>
      <w:u w:val="none"/>
    </w:rPr>
  </w:style>
  <w:style w:type="character" w:styleId="ListLabel315">
    <w:name w:val="ListLabel 315"/>
    <w:qFormat/>
    <w:rPr>
      <w:u w:val="none"/>
    </w:rPr>
  </w:style>
  <w:style w:type="character" w:styleId="ListLabel316">
    <w:name w:val="ListLabel 316"/>
    <w:qFormat/>
    <w:rPr>
      <w:u w:val="none"/>
    </w:rPr>
  </w:style>
  <w:style w:type="character" w:styleId="ListLabel317">
    <w:name w:val="ListLabel 317"/>
    <w:qFormat/>
    <w:rPr>
      <w:u w:val="none"/>
    </w:rPr>
  </w:style>
  <w:style w:type="character" w:styleId="ListLabel318">
    <w:name w:val="ListLabel 318"/>
    <w:qFormat/>
    <w:rPr>
      <w:u w:val="none"/>
    </w:rPr>
  </w:style>
  <w:style w:type="character" w:styleId="ListLabel319">
    <w:name w:val="ListLabel 319"/>
    <w:qFormat/>
    <w:rPr>
      <w:u w:val="none"/>
    </w:rPr>
  </w:style>
  <w:style w:type="character" w:styleId="ListLabel320">
    <w:name w:val="ListLabel 320"/>
    <w:qFormat/>
    <w:rPr>
      <w:u w:val="none"/>
    </w:rPr>
  </w:style>
  <w:style w:type="character" w:styleId="ListLabel321">
    <w:name w:val="ListLabel 321"/>
    <w:qFormat/>
    <w:rPr>
      <w:u w:val="none"/>
    </w:rPr>
  </w:style>
  <w:style w:type="character" w:styleId="ListLabel322">
    <w:name w:val="ListLabel 322"/>
    <w:qFormat/>
    <w:rPr>
      <w:u w:val="none"/>
    </w:rPr>
  </w:style>
  <w:style w:type="character" w:styleId="ListLabel323">
    <w:name w:val="ListLabel 323"/>
    <w:qFormat/>
    <w:rPr>
      <w:b w:val="false"/>
      <w:i w:val="false"/>
    </w:rPr>
  </w:style>
  <w:style w:type="character" w:styleId="ListLabel324">
    <w:name w:val="ListLabel 324"/>
    <w:qFormat/>
    <w:rPr>
      <w:sz w:val="24"/>
      <w:u w:val="none"/>
    </w:rPr>
  </w:style>
  <w:style w:type="character" w:styleId="ListLabel325">
    <w:name w:val="ListLabel 325"/>
    <w:qFormat/>
    <w:rPr>
      <w:u w:val="none"/>
    </w:rPr>
  </w:style>
  <w:style w:type="character" w:styleId="ListLabel326">
    <w:name w:val="ListLabel 326"/>
    <w:qFormat/>
    <w:rPr>
      <w:u w:val="none"/>
    </w:rPr>
  </w:style>
  <w:style w:type="character" w:styleId="ListLabel327">
    <w:name w:val="ListLabel 327"/>
    <w:qFormat/>
    <w:rPr>
      <w:u w:val="none"/>
    </w:rPr>
  </w:style>
  <w:style w:type="character" w:styleId="ListLabel328">
    <w:name w:val="ListLabel 328"/>
    <w:qFormat/>
    <w:rPr>
      <w:u w:val="none"/>
    </w:rPr>
  </w:style>
  <w:style w:type="character" w:styleId="ListLabel329">
    <w:name w:val="ListLabel 329"/>
    <w:qFormat/>
    <w:rPr>
      <w:u w:val="none"/>
    </w:rPr>
  </w:style>
  <w:style w:type="character" w:styleId="ListLabel330">
    <w:name w:val="ListLabel 330"/>
    <w:qFormat/>
    <w:rPr>
      <w:u w:val="none"/>
    </w:rPr>
  </w:style>
  <w:style w:type="character" w:styleId="ListLabel331">
    <w:name w:val="ListLabel 331"/>
    <w:qFormat/>
    <w:rPr>
      <w:u w:val="none"/>
    </w:rPr>
  </w:style>
  <w:style w:type="character" w:styleId="ListLabel332">
    <w:name w:val="ListLabel 332"/>
    <w:qFormat/>
    <w:rPr>
      <w:u w:val="none"/>
    </w:rPr>
  </w:style>
  <w:style w:type="character" w:styleId="ListLabel333">
    <w:name w:val="ListLabel 333"/>
    <w:qFormat/>
    <w:rPr>
      <w:sz w:val="24"/>
      <w:u w:val="none"/>
    </w:rPr>
  </w:style>
  <w:style w:type="character" w:styleId="ListLabel334">
    <w:name w:val="ListLabel 334"/>
    <w:qFormat/>
    <w:rPr>
      <w:u w:val="none"/>
    </w:rPr>
  </w:style>
  <w:style w:type="character" w:styleId="ListLabel335">
    <w:name w:val="ListLabel 335"/>
    <w:qFormat/>
    <w:rPr>
      <w:u w:val="none"/>
    </w:rPr>
  </w:style>
  <w:style w:type="character" w:styleId="ListLabel336">
    <w:name w:val="ListLabel 336"/>
    <w:qFormat/>
    <w:rPr>
      <w:u w:val="none"/>
    </w:rPr>
  </w:style>
  <w:style w:type="character" w:styleId="ListLabel337">
    <w:name w:val="ListLabel 337"/>
    <w:qFormat/>
    <w:rPr>
      <w:u w:val="none"/>
    </w:rPr>
  </w:style>
  <w:style w:type="character" w:styleId="ListLabel338">
    <w:name w:val="ListLabel 338"/>
    <w:qFormat/>
    <w:rPr>
      <w:u w:val="none"/>
    </w:rPr>
  </w:style>
  <w:style w:type="character" w:styleId="ListLabel339">
    <w:name w:val="ListLabel 339"/>
    <w:qFormat/>
    <w:rPr>
      <w:u w:val="none"/>
    </w:rPr>
  </w:style>
  <w:style w:type="character" w:styleId="ListLabel340">
    <w:name w:val="ListLabel 340"/>
    <w:qFormat/>
    <w:rPr>
      <w:u w:val="none"/>
    </w:rPr>
  </w:style>
  <w:style w:type="character" w:styleId="ListLabel341">
    <w:name w:val="ListLabel 341"/>
    <w:qFormat/>
    <w:rPr>
      <w:u w:val="none"/>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customStyle="1">
    <w:name w:val="Normal1"/>
    <w:qFormat/>
    <w:rsid w:val="00e838ce"/>
    <w:pPr>
      <w:widowControl/>
      <w:bidi w:val="0"/>
      <w:jc w:val="left"/>
    </w:pPr>
    <w:rPr>
      <w:rFonts w:ascii="Calibri" w:hAnsi="Calibri" w:eastAsia="Calibri" w:cs="Calibri"/>
      <w:color w:val="auto"/>
      <w:kern w:val="0"/>
      <w:sz w:val="22"/>
      <w:szCs w:val="22"/>
      <w:lang w:val="en-GB" w:eastAsia="en-US" w:bidi="ar-SA"/>
    </w:rPr>
  </w:style>
  <w:style w:type="paragraph" w:styleId="Title">
    <w:name w:val="Title"/>
    <w:basedOn w:val="Normal"/>
    <w:qFormat/>
    <w:rsid w:val="00e838ce"/>
    <w:pPr>
      <w:keepNext w:val="true"/>
      <w:keepLines/>
      <w:widowControl w:val="false"/>
      <w:bidi w:val="0"/>
      <w:spacing w:before="480" w:after="120"/>
      <w:jc w:val="left"/>
    </w:pPr>
    <w:rPr>
      <w:rFonts w:ascii="Calibri" w:hAnsi="Calibri" w:eastAsia="Calibri" w:cs="Calibri"/>
      <w:b/>
      <w:color w:val="auto"/>
      <w:kern w:val="0"/>
      <w:sz w:val="72"/>
      <w:szCs w:val="72"/>
      <w:lang w:val="en-GB" w:eastAsia="en-US" w:bidi="ar-SA"/>
    </w:rPr>
  </w:style>
  <w:style w:type="paragraph" w:styleId="Normal2" w:customStyle="1">
    <w:name w:val="Normal2"/>
    <w:qFormat/>
    <w:rsid w:val="00e838ce"/>
    <w:pPr>
      <w:widowControl/>
      <w:bidi w:val="0"/>
      <w:jc w:val="left"/>
    </w:pPr>
    <w:rPr>
      <w:rFonts w:ascii="Calibri" w:hAnsi="Calibri" w:eastAsia="Calibri" w:cs="Calibri"/>
      <w:color w:val="auto"/>
      <w:kern w:val="0"/>
      <w:sz w:val="22"/>
      <w:szCs w:val="22"/>
      <w:lang w:val="en-GB" w:eastAsia="en-US" w:bidi="ar-SA"/>
    </w:rPr>
  </w:style>
  <w:style w:type="paragraph" w:styleId="Normal3" w:customStyle="1">
    <w:name w:val="Normal3"/>
    <w:qFormat/>
    <w:rsid w:val="00e838ce"/>
    <w:pPr>
      <w:widowControl/>
      <w:bidi w:val="0"/>
      <w:jc w:val="left"/>
    </w:pPr>
    <w:rPr>
      <w:rFonts w:ascii="Calibri" w:hAnsi="Calibri" w:eastAsia="Calibri" w:cs="Calibri"/>
      <w:color w:val="auto"/>
      <w:kern w:val="0"/>
      <w:sz w:val="22"/>
      <w:szCs w:val="22"/>
      <w:lang w:val="en-GB" w:eastAsia="en-US" w:bidi="ar-SA"/>
    </w:rPr>
  </w:style>
  <w:style w:type="paragraph" w:styleId="ListParagraph">
    <w:name w:val="List Paragraph"/>
    <w:basedOn w:val="Normal"/>
    <w:uiPriority w:val="34"/>
    <w:qFormat/>
    <w:rsid w:val="0018294d"/>
    <w:pPr>
      <w:spacing w:before="0" w:after="160"/>
      <w:ind w:left="720" w:hanging="0"/>
      <w:contextualSpacing/>
    </w:pPr>
    <w:rPr/>
  </w:style>
  <w:style w:type="paragraph" w:styleId="Footnote">
    <w:name w:val="Footnote Text"/>
    <w:basedOn w:val="Normal"/>
    <w:link w:val="FootnoteTextChar"/>
    <w:uiPriority w:val="99"/>
    <w:semiHidden/>
    <w:unhideWhenUsed/>
    <w:rsid w:val="00bb49ef"/>
    <w:pPr>
      <w:spacing w:lineRule="auto" w:line="240" w:before="0" w:after="0"/>
    </w:pPr>
    <w:rPr>
      <w:rFonts w:ascii="Times New Roman" w:hAnsi="Times New Roman"/>
      <w:sz w:val="20"/>
      <w:szCs w:val="20"/>
    </w:rPr>
  </w:style>
  <w:style w:type="paragraph" w:styleId="Header">
    <w:name w:val="Header"/>
    <w:basedOn w:val="Normal"/>
    <w:link w:val="HeaderChar"/>
    <w:uiPriority w:val="99"/>
    <w:unhideWhenUsed/>
    <w:rsid w:val="00127ac7"/>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127ac7"/>
    <w:pPr>
      <w:tabs>
        <w:tab w:val="center" w:pos="4513" w:leader="none"/>
        <w:tab w:val="right" w:pos="9026" w:leader="none"/>
      </w:tabs>
      <w:spacing w:lineRule="auto" w:line="240" w:before="0" w:after="0"/>
    </w:pPr>
    <w:rPr/>
  </w:style>
  <w:style w:type="paragraph" w:styleId="Subtitle">
    <w:name w:val="Subtitle"/>
    <w:basedOn w:val="Normal"/>
    <w:next w:val="Normal"/>
    <w:qFormat/>
    <w:rsid w:val="00e838ce"/>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URM6cMm2R7nKF692aa7x8xmJVA==">AMUW2mV1tJ1RuDPpNRRfc4Ni876UN5yI78dgrmdLchgoODEC0uZS4DhamPcsHBtWPbIeHk1o7ndtCnm6VxTcZ45O6BFVUwfCr+RTAYDWUGoOJ3ovBfpQbSpH15C3AMiVhwbLuZavCap4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Application>LibreOffice/6.0.7.3$Linux_X86_64 LibreOffice_project/00m0$Build-3</Application>
  <Pages>4</Pages>
  <Words>983</Words>
  <Characters>4656</Characters>
  <CharactersWithSpaces>5803</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2022-10-21T03:27:00Z</dcterms:created>
  <dc:creator>Bindu Thirumalai</dc:creator>
  <dc:description/>
  <dc:language>en-IN</dc:language>
  <cp:lastModifiedBy/>
  <dcterms:modified xsi:type="dcterms:W3CDTF">2022-12-28T15:45:08Z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