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FECA" w14:textId="34A77118" w:rsidR="00FE33BC" w:rsidRPr="00D729C2" w:rsidRDefault="00D729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D729C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Tool 8: Observation Protocol: DIET, BITE, CTE, IASE</w:t>
      </w:r>
    </w:p>
    <w:p w14:paraId="262E7FA6" w14:textId="77777777" w:rsidR="00D729C2" w:rsidRDefault="00D729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3553"/>
        <w:gridCol w:w="1843"/>
        <w:gridCol w:w="2835"/>
      </w:tblGrid>
      <w:tr w:rsidR="00FE33BC" w14:paraId="79629C95" w14:textId="77777777">
        <w:tc>
          <w:tcPr>
            <w:tcW w:w="5807" w:type="dxa"/>
            <w:gridSpan w:val="2"/>
          </w:tcPr>
          <w:p w14:paraId="782F6452" w14:textId="77777777" w:rsidR="00FE33BC" w:rsidRDefault="00000000">
            <w:pPr>
              <w:rPr>
                <w:b/>
              </w:rPr>
            </w:pPr>
            <w:r>
              <w:rPr>
                <w:b/>
              </w:rPr>
              <w:t>TISS Evaluation of the CSSTE, August-September 2017</w:t>
            </w:r>
          </w:p>
          <w:p w14:paraId="4D288EEE" w14:textId="77777777" w:rsidR="00FE33BC" w:rsidRDefault="00FE33BC"/>
        </w:tc>
        <w:tc>
          <w:tcPr>
            <w:tcW w:w="1843" w:type="dxa"/>
          </w:tcPr>
          <w:p w14:paraId="28002517" w14:textId="77777777" w:rsidR="00FE33BC" w:rsidRDefault="00000000">
            <w:pPr>
              <w:rPr>
                <w:b/>
              </w:rPr>
            </w:pPr>
            <w:r>
              <w:rPr>
                <w:b/>
              </w:rPr>
              <w:t>Tool 8</w:t>
            </w:r>
          </w:p>
        </w:tc>
        <w:tc>
          <w:tcPr>
            <w:tcW w:w="2835" w:type="dxa"/>
          </w:tcPr>
          <w:p w14:paraId="289BBB06" w14:textId="77777777" w:rsidR="00FE33BC" w:rsidRDefault="00000000">
            <w:pPr>
              <w:rPr>
                <w:b/>
              </w:rPr>
            </w:pPr>
            <w:r>
              <w:rPr>
                <w:b/>
              </w:rPr>
              <w:t>Observation DIETs, CTEs, IASEs and BITEs</w:t>
            </w:r>
          </w:p>
        </w:tc>
      </w:tr>
      <w:tr w:rsidR="00FE33BC" w14:paraId="585289BC" w14:textId="77777777">
        <w:tc>
          <w:tcPr>
            <w:tcW w:w="2254" w:type="dxa"/>
          </w:tcPr>
          <w:p w14:paraId="571E044D" w14:textId="77777777" w:rsidR="00FE33BC" w:rsidRDefault="00000000">
            <w:r>
              <w:t>State</w:t>
            </w:r>
          </w:p>
        </w:tc>
        <w:tc>
          <w:tcPr>
            <w:tcW w:w="3553" w:type="dxa"/>
          </w:tcPr>
          <w:p w14:paraId="3597E7B3" w14:textId="77777777" w:rsidR="00FE33BC" w:rsidRDefault="00FE33BC"/>
          <w:p w14:paraId="1FA07CD2" w14:textId="77777777" w:rsidR="00FE33BC" w:rsidRDefault="00FE33BC"/>
        </w:tc>
        <w:tc>
          <w:tcPr>
            <w:tcW w:w="1843" w:type="dxa"/>
          </w:tcPr>
          <w:p w14:paraId="6AE14001" w14:textId="77777777" w:rsidR="00FE33BC" w:rsidRDefault="00000000">
            <w:r>
              <w:t>District/Place</w:t>
            </w:r>
          </w:p>
        </w:tc>
        <w:tc>
          <w:tcPr>
            <w:tcW w:w="2835" w:type="dxa"/>
          </w:tcPr>
          <w:p w14:paraId="5E615DA6" w14:textId="77777777" w:rsidR="00FE33BC" w:rsidRDefault="00FE33BC"/>
        </w:tc>
      </w:tr>
      <w:tr w:rsidR="00FE33BC" w14:paraId="471744A7" w14:textId="77777777">
        <w:tc>
          <w:tcPr>
            <w:tcW w:w="2254" w:type="dxa"/>
          </w:tcPr>
          <w:p w14:paraId="717AE8BB" w14:textId="77777777" w:rsidR="00FE33BC" w:rsidRDefault="00000000">
            <w:r>
              <w:t>Name of institution</w:t>
            </w:r>
          </w:p>
          <w:p w14:paraId="133F3C4E" w14:textId="77777777" w:rsidR="00FE33BC" w:rsidRDefault="00FE33BC"/>
        </w:tc>
        <w:tc>
          <w:tcPr>
            <w:tcW w:w="3553" w:type="dxa"/>
          </w:tcPr>
          <w:p w14:paraId="7BF9453D" w14:textId="77777777" w:rsidR="00FE33BC" w:rsidRDefault="00FE33BC"/>
        </w:tc>
        <w:tc>
          <w:tcPr>
            <w:tcW w:w="1843" w:type="dxa"/>
          </w:tcPr>
          <w:p w14:paraId="24E22B40" w14:textId="77777777" w:rsidR="00FE33BC" w:rsidRDefault="00FE33BC"/>
        </w:tc>
        <w:tc>
          <w:tcPr>
            <w:tcW w:w="2835" w:type="dxa"/>
          </w:tcPr>
          <w:p w14:paraId="13A1F3EB" w14:textId="77777777" w:rsidR="00FE33BC" w:rsidRDefault="00FE33BC"/>
        </w:tc>
      </w:tr>
      <w:tr w:rsidR="00FE33BC" w14:paraId="74AC9D47" w14:textId="77777777">
        <w:tc>
          <w:tcPr>
            <w:tcW w:w="2254" w:type="dxa"/>
          </w:tcPr>
          <w:p w14:paraId="62B1A30B" w14:textId="77777777" w:rsidR="00FE33BC" w:rsidRDefault="00000000">
            <w:r>
              <w:t>Researcher name</w:t>
            </w:r>
          </w:p>
        </w:tc>
        <w:tc>
          <w:tcPr>
            <w:tcW w:w="3553" w:type="dxa"/>
          </w:tcPr>
          <w:p w14:paraId="53C8B7CF" w14:textId="77777777" w:rsidR="00FE33BC" w:rsidRDefault="00FE33BC"/>
          <w:p w14:paraId="56405FBB" w14:textId="77777777" w:rsidR="00FE33BC" w:rsidRDefault="00FE33BC"/>
        </w:tc>
        <w:tc>
          <w:tcPr>
            <w:tcW w:w="1843" w:type="dxa"/>
          </w:tcPr>
          <w:p w14:paraId="7EA57979" w14:textId="77777777" w:rsidR="00FE33BC" w:rsidRDefault="00000000">
            <w:r>
              <w:t>Date of visit</w:t>
            </w:r>
          </w:p>
        </w:tc>
        <w:tc>
          <w:tcPr>
            <w:tcW w:w="2835" w:type="dxa"/>
          </w:tcPr>
          <w:p w14:paraId="2D32106B" w14:textId="77777777" w:rsidR="00FE33BC" w:rsidRDefault="00FE33BC"/>
        </w:tc>
      </w:tr>
      <w:tr w:rsidR="00FE33BC" w14:paraId="4143AFD8" w14:textId="77777777">
        <w:tc>
          <w:tcPr>
            <w:tcW w:w="2254" w:type="dxa"/>
          </w:tcPr>
          <w:p w14:paraId="1D1AA6C7" w14:textId="77777777" w:rsidR="00FE33BC" w:rsidRDefault="00000000">
            <w:pPr>
              <w:rPr>
                <w:b/>
              </w:rPr>
            </w:pPr>
            <w:r>
              <w:rPr>
                <w:b/>
              </w:rPr>
              <w:t>Respondent name</w:t>
            </w:r>
          </w:p>
        </w:tc>
        <w:tc>
          <w:tcPr>
            <w:tcW w:w="3553" w:type="dxa"/>
          </w:tcPr>
          <w:p w14:paraId="227CEF0B" w14:textId="77777777" w:rsidR="00FE33BC" w:rsidRDefault="00FE33BC">
            <w:pPr>
              <w:rPr>
                <w:b/>
              </w:rPr>
            </w:pPr>
          </w:p>
          <w:p w14:paraId="2DEB4F2A" w14:textId="77777777" w:rsidR="00FE33BC" w:rsidRDefault="00FE33BC">
            <w:pPr>
              <w:rPr>
                <w:b/>
              </w:rPr>
            </w:pPr>
          </w:p>
        </w:tc>
        <w:tc>
          <w:tcPr>
            <w:tcW w:w="1843" w:type="dxa"/>
          </w:tcPr>
          <w:p w14:paraId="3748D3C0" w14:textId="77777777" w:rsidR="00FE33BC" w:rsidRDefault="00000000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835" w:type="dxa"/>
          </w:tcPr>
          <w:p w14:paraId="7FF05040" w14:textId="77777777" w:rsidR="00FE33BC" w:rsidRDefault="00FE33BC"/>
        </w:tc>
      </w:tr>
    </w:tbl>
    <w:p w14:paraId="5CBDD067" w14:textId="77777777" w:rsidR="00FE33BC" w:rsidRDefault="00FE33BC"/>
    <w:p w14:paraId="78F0DE93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Type of building</w:t>
      </w:r>
    </w:p>
    <w:p w14:paraId="4B97A177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State of the garden and surrounding</w:t>
      </w:r>
    </w:p>
    <w:p w14:paraId="131A3A02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Cleanliness and ventilation</w:t>
      </w:r>
    </w:p>
    <w:p w14:paraId="70302827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Boundary wall </w:t>
      </w:r>
    </w:p>
    <w:p w14:paraId="028160AD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Surroundings</w:t>
      </w:r>
    </w:p>
    <w:p w14:paraId="38666DBE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playgrounds</w:t>
      </w:r>
    </w:p>
    <w:p w14:paraId="4C8CE1E6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Accessibility  (</w:t>
      </w:r>
      <w:proofErr w:type="gramEnd"/>
      <w:r>
        <w:rPr>
          <w:color w:val="000000"/>
        </w:rPr>
        <w:t>please also note the transport used to reach by students and staff and teachers)</w:t>
      </w:r>
    </w:p>
    <w:p w14:paraId="53C31729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Rooms 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1418"/>
        <w:gridCol w:w="3302"/>
        <w:gridCol w:w="2340"/>
      </w:tblGrid>
      <w:tr w:rsidR="00FE33BC" w14:paraId="0871DC7F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5B3B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D062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Y/N and number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B1371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Functional/being used and maintained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E011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Remarks </w:t>
            </w:r>
          </w:p>
        </w:tc>
      </w:tr>
      <w:tr w:rsidR="00FE33BC" w14:paraId="354A8D03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B268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Room for head/principle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F117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9A067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46DE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3BC" w14:paraId="275084F2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882E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Staff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0940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D376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2F68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3BC" w14:paraId="4E45C04E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8FB6C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Classrooms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25154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B6FF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6FFF1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65E6699C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3EA2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Multipurpose hall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2C5EF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500C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9742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4F76436F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6D12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Library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3EDA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1FF1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25DC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360151B1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5E35A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Resource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FA800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B33D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4D738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0D6050C4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BEAD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E8B6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5D51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C60A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52C1647F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2E98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storerooms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34A53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021A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A93E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659A0461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94616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Seminar Rooms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A4B1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E6F3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F183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6E587964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FC9D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Auditorium (if separate from multipurpose hall)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0B26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6ACD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C0494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09E5B68F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EEC2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ICT lab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6503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10A71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6F88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76B25C83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9530E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Separate toilets for men and women (staff)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42863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31CF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B5DA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6D626FBF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F225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Separate toilets for me and women (students)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464A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5E58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5188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1C0F94FE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EC12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Auditorium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5352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301A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41F0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528F9413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910B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Hostels for me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1262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2D12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3BB92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18CD7F88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740B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Hostel for women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0AD5B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29FE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B604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2FA74E9E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243F3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Drinking water facility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575F3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DFB8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53A8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23F64671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BD2B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Canteen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F62E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4191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1F15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23E37824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92069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Staff Quarters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414D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EE2B2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B7139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3A9DE362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CE26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Office administration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5762C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652F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D5E77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90383" w14:textId="77777777" w:rsidR="00FE33BC" w:rsidRDefault="00FE33BC"/>
    <w:p w14:paraId="7E789B6B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Equipment and resources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1418"/>
        <w:gridCol w:w="3302"/>
        <w:gridCol w:w="2340"/>
      </w:tblGrid>
      <w:tr w:rsidR="00FE33BC" w14:paraId="5816B3E9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481C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5E45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5FE5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C46F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0C875F1B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C676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AV Equipment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8E63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26A3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F750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0A95C55E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3446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Computer Equipment in lab for students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A3FE1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5FD2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E743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21224DD9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5A53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ICT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FE50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2CEF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FBFE9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446B1A24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4F94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ICT in staff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C11F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B2BC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7C22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7A62C078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69F3C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ICT for administration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9790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5630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5857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144F5FA2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A4A5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Recreational equipment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1AE4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8B93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24BB6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3FB123FB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48D83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Resources and TLMs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B540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5036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FA0A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6D99ED61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1F91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 equipment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A6CF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48B0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5A95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3BC" w14:paraId="24DCB174" w14:textId="77777777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879E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Library books:</w:t>
            </w:r>
          </w:p>
          <w:p w14:paraId="0B43891A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General reference</w:t>
            </w:r>
          </w:p>
          <w:p w14:paraId="38EF4F9C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Textbooks</w:t>
            </w:r>
          </w:p>
          <w:p w14:paraId="4FCDF11B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School textbooks</w:t>
            </w:r>
          </w:p>
          <w:p w14:paraId="2AA7860E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Magazines</w:t>
            </w:r>
          </w:p>
          <w:p w14:paraId="77CE9A7A" w14:textId="77777777" w:rsidR="00FE33B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newspaper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40E4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4D5D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396CB" w14:textId="77777777" w:rsidR="00FE33BC" w:rsidRDefault="00FE3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908276" w14:textId="77777777" w:rsidR="00FE33BC" w:rsidRDefault="00FE33BC"/>
    <w:p w14:paraId="5FE9C21B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Does the institution have electricity?</w:t>
      </w:r>
    </w:p>
    <w:p w14:paraId="25C86C76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Does it have backup generator?</w:t>
      </w:r>
    </w:p>
    <w:p w14:paraId="14F5BEDD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Does it have </w:t>
      </w:r>
      <w:proofErr w:type="spellStart"/>
      <w:r>
        <w:rPr>
          <w:color w:val="000000"/>
        </w:rPr>
        <w:t>well ventilated</w:t>
      </w:r>
      <w:proofErr w:type="spellEnd"/>
      <w:r>
        <w:rPr>
          <w:color w:val="000000"/>
        </w:rPr>
        <w:t xml:space="preserve"> rooms and fans?</w:t>
      </w:r>
    </w:p>
    <w:p w14:paraId="32A7EF84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Does it have internet connection?</w:t>
      </w:r>
    </w:p>
    <w:p w14:paraId="6F9C5C83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Was the internet working on the day of your visit?</w:t>
      </w:r>
    </w:p>
    <w:p w14:paraId="5C960B51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Was there electricity on the day of your visit?</w:t>
      </w:r>
    </w:p>
    <w:p w14:paraId="033D1AD7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Does the institute have a website?</w:t>
      </w:r>
    </w:p>
    <w:p w14:paraId="5A3B599C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is on the website?</w:t>
      </w:r>
    </w:p>
    <w:p w14:paraId="31E995A9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Other observations about infrastructure, </w:t>
      </w:r>
      <w:proofErr w:type="gramStart"/>
      <w:r>
        <w:rPr>
          <w:color w:val="000000"/>
        </w:rPr>
        <w:t>facilities</w:t>
      </w:r>
      <w:proofErr w:type="gramEnd"/>
      <w:r>
        <w:rPr>
          <w:color w:val="000000"/>
        </w:rPr>
        <w:t xml:space="preserve"> and resources</w:t>
      </w:r>
    </w:p>
    <w:p w14:paraId="691F32A8" w14:textId="77777777" w:rsidR="00FE33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jdgxs" w:colFirst="0" w:colLast="0"/>
      <w:bookmarkEnd w:id="0"/>
      <w:r>
        <w:rPr>
          <w:color w:val="000000"/>
        </w:rPr>
        <w:t>Classroom observation.  Please sit in and observe the transaction in a class and note the following.  Is the teaching learning process interactive?  What kinds of questions are asked by teachers and by the student-teachers?   Do student teachers seem to be involved?  Does the teacher seem to be prepared?</w:t>
      </w:r>
    </w:p>
    <w:p w14:paraId="6CE7550F" w14:textId="77777777" w:rsidR="00FE33BC" w:rsidRDefault="00FE33B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FE33BC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85E83"/>
    <w:multiLevelType w:val="multilevel"/>
    <w:tmpl w:val="44887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975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BC"/>
    <w:rsid w:val="00D729C2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99C5"/>
  <w15:docId w15:val="{A63E0BCE-D8E9-4A49-A452-BBE8F678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AISHWARYA RATHISH</cp:lastModifiedBy>
  <cp:revision>2</cp:revision>
  <dcterms:created xsi:type="dcterms:W3CDTF">2024-04-22T10:36:00Z</dcterms:created>
  <dcterms:modified xsi:type="dcterms:W3CDTF">2024-04-22T10:39:00Z</dcterms:modified>
</cp:coreProperties>
</file>