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3553"/>
        <w:gridCol w:w="1843"/>
        <w:gridCol w:w="2835"/>
        <w:tblGridChange w:id="0">
          <w:tblGrid>
            <w:gridCol w:w="2254"/>
            <w:gridCol w:w="3553"/>
            <w:gridCol w:w="1843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TISS Evaluation of the CSSTE, August-September 2017</w:t>
            </w:r>
          </w:p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 8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 DIETs, CTEs, IASEs and BITEs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Karnataka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District/Place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Mysore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Name of institution</w:t>
            </w:r>
          </w:p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DIET Mysore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Researcher name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Sumana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 of visit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30th August 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Respondent name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Triveni, Sr. faculty , DIET 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of building:</w:t>
      </w:r>
      <w:r w:rsidDel="00000000" w:rsidR="00000000" w:rsidRPr="00000000">
        <w:rPr>
          <w:rtl w:val="0"/>
        </w:rPr>
        <w:t xml:space="preserve"> PUCCA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of the garden and surrounding: spacious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Cleanliness and ventilation: Very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Boundary wall  : exists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Surroundings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CTE , CTE quarters ( 1+2  quartes), 14 acre of land, Main building,another building at the back, 2 mian hostels, old buildings, old studrnt hostel,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playgrounds : Huge play 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Accessibility  (please also note the transport used to reach by students and staff and teachers)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Can reach easily by Bus, auto , taxi- . the name of the building is VASANTH MAHAL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Rooms 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1418"/>
        <w:gridCol w:w="3302"/>
        <w:gridCol w:w="2340"/>
        <w:tblGridChange w:id="0">
          <w:tblGrid>
            <w:gridCol w:w="2300"/>
            <w:gridCol w:w="1418"/>
            <w:gridCol w:w="3302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Y/N and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Functional/being used and maintained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Room for head/principle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Staff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Y/6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each wing has a separate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PSTE wing has 4 class rooms 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DIET wing has 5 class  rooms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Maths lab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Libbrary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Staff room,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Senior lectuere room,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NSS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are functional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Multipurpose hall +1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additional room for telecondfrencing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Y(PSTE wing)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Old amterilas  are there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storerooms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Stock room within the clerk room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 Rooms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 (if separate from multipurpose hall)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Nrupatunga sabhagana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 functional computers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men and women (staff)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DIET wing has Boys toilet.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Separate toilets for me and women (students)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Girl students use the staff toilets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Auditorium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Hostels for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old building meant to be hostel within premises which is  not used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There is one more outside the premises  which is  not in good condition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Hostel for women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There is one more building   for Trainers ( both men and women) accommodation facility in good condition.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Drinking water facility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Canteen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Staff Quarters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Pricniapl+ D group quarters 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Lecturer is staying and dont know the status of  D group quarters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Office administration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Equipment and resources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"/>
        <w:gridCol w:w="1418"/>
        <w:gridCol w:w="3302"/>
        <w:gridCol w:w="2340"/>
        <w:tblGridChange w:id="0">
          <w:tblGrid>
            <w:gridCol w:w="2300"/>
            <w:gridCol w:w="1418"/>
            <w:gridCol w:w="3302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 Equipment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LCD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technical assistance very 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Computer Equipment in lab for students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principel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pricnipal  + PA= 2 computer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in staff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one system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ICT for administration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 computers  , it is also used by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Recreational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Resources and TLMs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TLMs by students </w:t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adequate TLMS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old equipemnetn and expired chemicals.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Library books:</w:t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reference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Textbooks</w:t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School textbooks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Magazines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newspaper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are avilable  except magazines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the institution have electricity?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it have backup generator?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for main building - </w:t>
      </w:r>
      <w:r w:rsidDel="00000000" w:rsidR="00000000" w:rsidRPr="00000000">
        <w:rPr>
          <w:rtl w:val="0"/>
        </w:rPr>
        <w:t xml:space="preserve">office room. No where else.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it have well ventilated rooms and fans?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 YEs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it have internet connection?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the internet working on the day of your visit?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there electricity on the day of your visit?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the institute have a website?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BLog is there -Vasanthayana [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on the website?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observations about infrastructure, facilities and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Classroom observation.  Please sit in and observe the transaction in a class and note the following.  Is the teaching learning process interactive?  What kinds of questions are asked by teachers and by the student-teachers?   Do student teachers seem to be involved?  Does the teacher seem to be prepared?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